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53" w:rsidRDefault="002D1153" w:rsidP="004603CD">
      <w:pPr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000000" w:rsidRPr="002D1153" w:rsidRDefault="007B7F83" w:rsidP="004603CD">
      <w:pPr>
        <w:tabs>
          <w:tab w:val="left" w:pos="2268"/>
        </w:tabs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2D1153">
        <w:rPr>
          <w:rFonts w:ascii="Times New Roman" w:hAnsi="Times New Roman" w:cs="Times New Roman"/>
          <w:b/>
          <w:sz w:val="32"/>
          <w:szCs w:val="32"/>
          <w:lang w:val="kk-KZ"/>
        </w:rPr>
        <w:t>Алғы сөз</w:t>
      </w:r>
    </w:p>
    <w:p w:rsidR="00D84E88" w:rsidRPr="002D1153" w:rsidRDefault="004603CD" w:rsidP="004603C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Қазақ халқының музыкалық шығармашылығы өте бай музыкалық мұрасының,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өзіндік халықтық аспаптарының бояуымен ғана емес, сонымен бірге ерекше орындаушылық мәнерінің сақталуымен де ерекшеленеді.Қазақ  халқының  музыкасы көптеген әншілер мен кәсіби және көркемөнерпаздар ұжымдарының шығармашылығында айырықша орын алады.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Аспаптық музыка өнері қазақ халқының өмір-тіршілігімен тікелей байланысты дамып келе жатқандығы белгілі.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Аспаптық музыка өнері дегенде алдымен халқымыздың төл аспаптары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>-домбыра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қобыз,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сыбызғы,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 xml:space="preserve">сырнай аспаптарындағы орындаушылық өнердің үздік үлгілерін 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B7F83" w:rsidRPr="002D1153">
        <w:rPr>
          <w:rFonts w:ascii="Times New Roman" w:hAnsi="Times New Roman" w:cs="Times New Roman"/>
          <w:sz w:val="32"/>
          <w:szCs w:val="32"/>
          <w:lang w:val="kk-KZ"/>
        </w:rPr>
        <w:t>ауызға аламыз.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Ал, аспаптық орындаушылық ұжым түсінігі бірнеше музыкант-орындаушылардың аспаптық құрамына байланысты ансамбль немесе оркестрлік орындаушылық өнері деп аталатыны мәлім.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Оркестр дегеніміз-әр түрлі музыкалық аспаптарда ойнайтын орындаушы-музыканттар ұжымы.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Ол қазіргі кезде негізінен кәсіпқойлық және көркем өнерпаздық оркестр болып бөлінеді.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Кәсіпқой оркестр дегеніміз-музыкалық жоғары сауаты бар, өз аспабын белгілі бір деңгейде меңгерген шебер орындаушылардан құралдан ұжым.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Мұндай ұжымдарға жоғары музыкалық оқу орындарының, филармония, театр ұжымдарының оркестрлері жатады.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Ал мектептердегі,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5418" w:rsidRPr="002D1153">
        <w:rPr>
          <w:rFonts w:ascii="Times New Roman" w:hAnsi="Times New Roman" w:cs="Times New Roman"/>
          <w:sz w:val="32"/>
          <w:szCs w:val="32"/>
          <w:lang w:val="kk-KZ"/>
        </w:rPr>
        <w:t>оқу орында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>рындағы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мәдениет сарайларындағы,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түрлі мекемелердегі оркестр ұжымдары көркемөнерпаздар оркестрі болып табылады.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Оркестрлік ұжымдар аспаптық құрамына және орындаушылардың санына байланысты үлкен құрамды,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орта құрамды және кіші құрамды болып бөлінеді.</w:t>
      </w:r>
      <w:r w:rsidR="002D115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Ұлттық музыкалық аспаптардан құралған оркестр ұжымын, халық аспаптар оркестрі деп  те атайды.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Көркем-өнердің бір саласы ұлттық музыка десек алдымен  қазақтың күй жан</w:t>
      </w:r>
      <w:r w:rsidR="007768F7" w:rsidRPr="002D1153">
        <w:rPr>
          <w:rFonts w:ascii="Times New Roman" w:hAnsi="Times New Roman" w:cs="Times New Roman"/>
          <w:sz w:val="32"/>
          <w:szCs w:val="32"/>
          <w:lang w:val="kk-KZ"/>
        </w:rPr>
        <w:t>ры туралы айтылады.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768F7" w:rsidRPr="002D1153">
        <w:rPr>
          <w:rFonts w:ascii="Times New Roman" w:hAnsi="Times New Roman" w:cs="Times New Roman"/>
          <w:sz w:val="32"/>
          <w:szCs w:val="32"/>
          <w:lang w:val="kk-KZ"/>
        </w:rPr>
        <w:t>М.Әуезовті</w:t>
      </w:r>
      <w:r w:rsidR="0083220F" w:rsidRPr="002D1153">
        <w:rPr>
          <w:rFonts w:ascii="Times New Roman" w:hAnsi="Times New Roman" w:cs="Times New Roman"/>
          <w:sz w:val="32"/>
          <w:szCs w:val="32"/>
          <w:lang w:val="kk-KZ"/>
        </w:rPr>
        <w:t>ң</w:t>
      </w:r>
      <w:r w:rsidR="00D84E88" w:rsidRPr="002D1153">
        <w:rPr>
          <w:rFonts w:ascii="Times New Roman" w:hAnsi="Times New Roman" w:cs="Times New Roman"/>
          <w:sz w:val="32"/>
          <w:szCs w:val="32"/>
          <w:lang w:val="kk-KZ"/>
        </w:rPr>
        <w:t xml:space="preserve"> “Жалпы театр өнері мен қазақ театры”(1926ж), Қ.Жұбановтың “Қазақ музыкасындағы күй жанрының пайда болуы жайлы”(1936ж) деген мақалалары күй жанры туралы ғылыми тұжырымдар болып табылады.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84E88" w:rsidRPr="002D1153">
        <w:rPr>
          <w:rFonts w:ascii="Times New Roman" w:hAnsi="Times New Roman" w:cs="Times New Roman"/>
          <w:sz w:val="32"/>
          <w:szCs w:val="32"/>
          <w:lang w:val="kk-KZ"/>
        </w:rPr>
        <w:t xml:space="preserve">М.Әуезов:”Жалпы </w:t>
      </w:r>
      <w:r w:rsidR="00D84E88" w:rsidRPr="002D1153">
        <w:rPr>
          <w:rFonts w:ascii="Times New Roman" w:hAnsi="Times New Roman" w:cs="Times New Roman"/>
          <w:sz w:val="32"/>
          <w:szCs w:val="32"/>
          <w:lang w:val="kk-KZ"/>
        </w:rPr>
        <w:lastRenderedPageBreak/>
        <w:t>музыка атаулы нәрсе елдің сезім байлығы,солардың ішіндегі ең толғаулы,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84E88" w:rsidRPr="002D1153">
        <w:rPr>
          <w:rFonts w:ascii="Times New Roman" w:hAnsi="Times New Roman" w:cs="Times New Roman"/>
          <w:sz w:val="32"/>
          <w:szCs w:val="32"/>
          <w:lang w:val="kk-KZ"/>
        </w:rPr>
        <w:t>ең терең сырлысы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-күй.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Күйдің тіліндей бай тіл қазақтың әнінде жоқ...Елдің кәрі замандағы өнерін алсақ...қазақ даласындай сары даланың,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 xml:space="preserve">сары өзенінің күйін түсіру керек болса...ұлы аспап-домбыра,қобыз,сыбызғы болатын десе </w:t>
      </w:r>
      <w:r w:rsidR="00D84E88" w:rsidRPr="002D1153">
        <w:rPr>
          <w:rFonts w:ascii="Times New Roman" w:hAnsi="Times New Roman" w:cs="Times New Roman"/>
          <w:sz w:val="32"/>
          <w:szCs w:val="32"/>
          <w:lang w:val="kk-KZ"/>
        </w:rPr>
        <w:t>”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 xml:space="preserve"> Қ.Жұбанов  “Қазақтың музыкалық шығармаларының ішіндегі ең ірі жанрдың бірі-күйлері.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Композиция жағынан,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музыка мәдениетінің басқа өлшеулері жағынан қарағанда да,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күйлер халық музыкасының жетіскен ірі тарауы екендігінде дау болмауы керек.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Онда айтылып тұрған сөз болмаса да,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күйлердің музыкалық тілі халыққа сондай жақын,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236A7" w:rsidRPr="002D1153">
        <w:rPr>
          <w:rFonts w:ascii="Times New Roman" w:hAnsi="Times New Roman" w:cs="Times New Roman"/>
          <w:sz w:val="32"/>
          <w:szCs w:val="32"/>
          <w:lang w:val="kk-KZ"/>
        </w:rPr>
        <w:t>сондай түсінікті,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оны сол тілсіз түрінің өзінде жақсы таниды”деген.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Дәстүрлі ұлттық өнердің осы күнге дейін сақталып келген көптеген жанрларының ішінде күй жанры ерекше орын алады.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А.Жұбанов-күй  туралы,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оны шығарушылар туралы,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жүздеген мақалалар,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очерктер,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музыкалық новеллалар,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ғылыми еңбектер жазумен қатар, қазақ халық аспаптары оркестріне арнап халық композиторларының күйлерін түсірген.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Оркестрлік орындаушылық өнердің дамуы оркестрге арналған репетуарға тікелей байланысты екендігі баршамызға белгілі.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Қазіргі кезде еліміз көлемінде орындаушылық мүмкіншілігі әр түрлі дәрежедегі көркемөнерпаздар оркестр ұжымдары бар.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Осыған байланысты репетуар жоспарлау барысында,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437A3" w:rsidRPr="002D1153">
        <w:rPr>
          <w:rFonts w:ascii="Times New Roman" w:hAnsi="Times New Roman" w:cs="Times New Roman"/>
          <w:sz w:val="32"/>
          <w:szCs w:val="32"/>
          <w:lang w:val="kk-KZ"/>
        </w:rPr>
        <w:t>қазақ халық аспаптар оркестріне арналған хрестоматия-</w:t>
      </w:r>
      <w:r w:rsidR="0089619A" w:rsidRPr="002D1153">
        <w:rPr>
          <w:rFonts w:ascii="Times New Roman" w:hAnsi="Times New Roman" w:cs="Times New Roman"/>
          <w:sz w:val="32"/>
          <w:szCs w:val="32"/>
          <w:lang w:val="kk-KZ"/>
        </w:rPr>
        <w:t>партитуралар жинағына халық күйі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9619A" w:rsidRPr="002D1153">
        <w:rPr>
          <w:rFonts w:ascii="Times New Roman" w:hAnsi="Times New Roman" w:cs="Times New Roman"/>
          <w:sz w:val="32"/>
          <w:szCs w:val="32"/>
          <w:lang w:val="kk-KZ"/>
        </w:rPr>
        <w:t>“Телқоңыр”,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9619A" w:rsidRPr="002D1153">
        <w:rPr>
          <w:rFonts w:ascii="Times New Roman" w:hAnsi="Times New Roman" w:cs="Times New Roman"/>
          <w:sz w:val="32"/>
          <w:szCs w:val="32"/>
          <w:lang w:val="kk-KZ"/>
        </w:rPr>
        <w:t>Құрманғазының“Саранжап”,“Дәулеткерейдің”,“Көроғлы”,</w:t>
      </w:r>
      <w:r>
        <w:rPr>
          <w:rFonts w:ascii="Times New Roman" w:hAnsi="Times New Roman" w:cs="Times New Roman"/>
          <w:sz w:val="32"/>
          <w:szCs w:val="32"/>
          <w:lang w:val="kk-KZ"/>
        </w:rPr>
        <w:t>Дайрабайды</w:t>
      </w:r>
      <w:r w:rsidR="0089619A" w:rsidRPr="002D1153">
        <w:rPr>
          <w:rFonts w:ascii="Times New Roman" w:hAnsi="Times New Roman" w:cs="Times New Roman"/>
          <w:sz w:val="32"/>
          <w:szCs w:val="32"/>
          <w:lang w:val="kk-KZ"/>
        </w:rPr>
        <w:t>ң “Дайрабай ”күйлері енді.</w:t>
      </w:r>
    </w:p>
    <w:sectPr w:rsidR="00D84E88" w:rsidRPr="002D1153" w:rsidSect="004603CD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413" w:rsidRDefault="00275413" w:rsidP="002D1153">
      <w:pPr>
        <w:spacing w:after="0" w:line="240" w:lineRule="auto"/>
      </w:pPr>
      <w:r>
        <w:separator/>
      </w:r>
    </w:p>
  </w:endnote>
  <w:endnote w:type="continuationSeparator" w:id="1">
    <w:p w:rsidR="00275413" w:rsidRDefault="00275413" w:rsidP="002D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413" w:rsidRDefault="00275413" w:rsidP="002D1153">
      <w:pPr>
        <w:spacing w:after="0" w:line="240" w:lineRule="auto"/>
      </w:pPr>
      <w:r>
        <w:separator/>
      </w:r>
    </w:p>
  </w:footnote>
  <w:footnote w:type="continuationSeparator" w:id="1">
    <w:p w:rsidR="00275413" w:rsidRDefault="00275413" w:rsidP="002D11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7F83"/>
    <w:rsid w:val="002236A7"/>
    <w:rsid w:val="00275413"/>
    <w:rsid w:val="002D1153"/>
    <w:rsid w:val="004603CD"/>
    <w:rsid w:val="007768F7"/>
    <w:rsid w:val="007B7F83"/>
    <w:rsid w:val="0083220F"/>
    <w:rsid w:val="0089619A"/>
    <w:rsid w:val="00CB5418"/>
    <w:rsid w:val="00D437A3"/>
    <w:rsid w:val="00D8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1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1153"/>
  </w:style>
  <w:style w:type="paragraph" w:styleId="a5">
    <w:name w:val="footer"/>
    <w:basedOn w:val="a"/>
    <w:link w:val="a6"/>
    <w:uiPriority w:val="99"/>
    <w:semiHidden/>
    <w:unhideWhenUsed/>
    <w:rsid w:val="002D1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11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Жамбыл</dc:creator>
  <cp:keywords/>
  <dc:description/>
  <cp:lastModifiedBy>Жамбыл</cp:lastModifiedBy>
  <cp:revision>6</cp:revision>
  <dcterms:created xsi:type="dcterms:W3CDTF">2016-04-13T15:31:00Z</dcterms:created>
  <dcterms:modified xsi:type="dcterms:W3CDTF">2016-04-13T16:49:00Z</dcterms:modified>
</cp:coreProperties>
</file>